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pacing w:val="-2"/>
          <w:kern w:val="44"/>
          <w:sz w:val="32"/>
          <w:szCs w:val="32"/>
          <w:lang w:val="en-US" w:eastAsia="zh-CN" w:bidi="ar-SA"/>
        </w:rPr>
      </w:pPr>
      <w:r>
        <w:rPr>
          <w:rStyle w:val="6"/>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highlight w:val="none"/>
          <w:lang w:val="en-US" w:eastAsia="zh-CN"/>
        </w:rPr>
        <w:t>2</w:t>
      </w: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r>
        <w:rPr>
          <w:rFonts w:hint="default"/>
          <w:lang w:val="en-US" w:eastAsia="zh-CN"/>
        </w:rPr>
        <w:t>云南省高等教育自学考试新旧考试计划</w:t>
      </w:r>
    </w:p>
    <w:p>
      <w:pPr>
        <w:pStyle w:val="8"/>
        <w:rPr>
          <w:rFonts w:hint="default"/>
          <w:lang w:val="en-US" w:eastAsia="zh-CN"/>
        </w:rPr>
        <w:sectPr>
          <w:pgSz w:w="11906" w:h="16838"/>
          <w:pgMar w:top="1304" w:right="1587" w:bottom="1417" w:left="1587" w:header="851" w:footer="992" w:gutter="0"/>
          <w:cols w:space="720" w:num="1"/>
          <w:rtlGutter w:val="0"/>
          <w:docGrid w:type="lines" w:linePitch="441" w:charSpace="0"/>
        </w:sectPr>
      </w:pPr>
      <w:r>
        <w:rPr>
          <w:rFonts w:hint="default"/>
          <w:lang w:val="en-US" w:eastAsia="zh-CN"/>
        </w:rPr>
        <w:t>对应衔接表（2026版</w:t>
      </w:r>
      <w:r>
        <w:rPr>
          <w:rFonts w:hint="eastAsia"/>
          <w:lang w:val="en-US" w:eastAsia="zh-CN"/>
        </w:rPr>
        <w:t>）</w:t>
      </w:r>
    </w:p>
    <w:p>
      <w:pPr>
        <w:pStyle w:val="2"/>
        <w:rPr>
          <w:rFonts w:hint="default" w:ascii="Times New Roman" w:hAnsi="Times New Roman" w:cs="Times New Roman"/>
        </w:rPr>
      </w:pPr>
      <w:r>
        <w:rPr>
          <w:rFonts w:hint="default" w:ascii="Times New Roman" w:hAnsi="Times New Roman" w:cs="Times New Roman"/>
        </w:rPr>
        <w:t>法学（专升本）专业考试计划对应衔接表</w:t>
      </w:r>
    </w:p>
    <w:tbl>
      <w:tblPr>
        <w:tblStyle w:val="4"/>
        <w:tblW w:w="50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914"/>
        <w:gridCol w:w="2785"/>
        <w:gridCol w:w="832"/>
        <w:gridCol w:w="867"/>
        <w:gridCol w:w="2162"/>
        <w:gridCol w:w="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21"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078"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21"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法律（专升本），</w:t>
            </w:r>
            <w:r>
              <w:rPr>
                <w:rFonts w:hint="default" w:ascii="Times New Roman" w:hAnsi="Times New Roman" w:eastAsia="仿宋" w:cs="Times New Roman"/>
                <w:kern w:val="0"/>
                <w:sz w:val="21"/>
                <w:szCs w:val="21"/>
                <w:lang w:eastAsia="zh-CN"/>
              </w:rPr>
              <w:t>原法律专业，</w:t>
            </w:r>
            <w:r>
              <w:rPr>
                <w:rFonts w:hint="default" w:ascii="Times New Roman" w:hAnsi="Times New Roman" w:eastAsia="仿宋" w:cs="Times New Roman"/>
                <w:kern w:val="0"/>
                <w:sz w:val="21"/>
                <w:szCs w:val="21"/>
              </w:rPr>
              <w:t>03010100K</w:t>
            </w:r>
          </w:p>
        </w:tc>
        <w:tc>
          <w:tcPr>
            <w:tcW w:w="2078"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rPr>
              <w:t>法学 （专升本），03010100K</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50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53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5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7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19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0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00015</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英语（二）</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13000</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英语（专升本）</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03708</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中国近现代史纲要</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03709</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马克思主义基本原理概论</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00167</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劳动法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13969</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劳动和社会保障法</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00226</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知识产权法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00227</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公司法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00228</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环境与资源保护法学</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13749</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环境资源法学</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00230</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合同法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00246</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国际经济法概论</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13702</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国际经济法</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00249</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国际私法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00247</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国际法</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00262</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法律文书写作</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00808</w:t>
            </w: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eastAsia" w:ascii="Times New Roman" w:hAnsi="Times New Roman" w:eastAsia="仿宋" w:cs="Times New Roman"/>
                <w:sz w:val="21"/>
                <w:szCs w:val="21"/>
                <w:lang w:eastAsia="zh-CN"/>
              </w:rPr>
            </w:pPr>
            <w:r>
              <w:rPr>
                <w:rFonts w:hint="eastAsia" w:ascii="Times New Roman" w:eastAsia="仿宋" w:cs="Times New Roman"/>
                <w:sz w:val="21"/>
                <w:szCs w:val="21"/>
                <w:lang w:eastAsia="zh-CN"/>
              </w:rPr>
              <w:t>商法</w:t>
            </w: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eastAsia" w:ascii="Times New Roman" w:hAnsi="Times New Roman" w:eastAsia="仿宋" w:cs="Times New Roman"/>
                <w:color w:val="000000"/>
                <w:kern w:val="0"/>
                <w:sz w:val="21"/>
                <w:szCs w:val="21"/>
                <w:lang w:val="en-US" w:eastAsia="zh-CN" w:bidi="ar"/>
              </w:rPr>
            </w:pPr>
            <w:r>
              <w:rPr>
                <w:rFonts w:hint="eastAsia" w:ascii="Times New Roman" w:eastAsia="仿宋" w:cs="Times New Roman"/>
                <w:color w:val="000000"/>
                <w:kern w:val="0"/>
                <w:sz w:val="21"/>
                <w:szCs w:val="21"/>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05680</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婚姻家庭法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14392</w:t>
            </w: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eastAsia" w:ascii="Times New Roman" w:hAnsi="Times New Roman" w:eastAsia="仿宋" w:cs="Times New Roman"/>
                <w:sz w:val="21"/>
                <w:szCs w:val="21"/>
                <w:lang w:eastAsia="zh-CN"/>
              </w:rPr>
            </w:pPr>
            <w:r>
              <w:rPr>
                <w:rFonts w:hint="eastAsia" w:ascii="Times New Roman" w:eastAsia="仿宋" w:cs="Times New Roman"/>
                <w:sz w:val="21"/>
                <w:szCs w:val="21"/>
                <w:lang w:eastAsia="zh-CN"/>
              </w:rPr>
              <w:t>物权法</w:t>
            </w: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eastAsia" w:ascii="Times New Roman" w:hAnsi="Times New Roman" w:eastAsia="仿宋" w:cs="Times New Roman"/>
                <w:color w:val="000000"/>
                <w:kern w:val="0"/>
                <w:sz w:val="21"/>
                <w:szCs w:val="21"/>
                <w:lang w:val="en-US" w:eastAsia="zh-CN" w:bidi="ar"/>
              </w:rPr>
            </w:pPr>
            <w:r>
              <w:rPr>
                <w:rFonts w:hint="eastAsia" w:ascii="Times New Roman" w:eastAsia="仿宋" w:cs="Times New Roman"/>
                <w:color w:val="000000"/>
                <w:kern w:val="0"/>
                <w:sz w:val="21"/>
                <w:szCs w:val="21"/>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00169</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房地产法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00233</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税法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13143</w:t>
            </w: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税法</w:t>
            </w: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00257</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票据法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color w:val="000000"/>
                <w:kern w:val="0"/>
                <w:sz w:val="21"/>
                <w:szCs w:val="21"/>
                <w:lang w:bidi="ar"/>
              </w:rPr>
            </w:pP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00258</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保险法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00259</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公证与律师制度</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00229</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证据法学</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00263</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外国法制史</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14081</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侵权责任法</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05678</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金融法</w:t>
            </w:r>
          </w:p>
        </w:tc>
        <w:tc>
          <w:tcPr>
            <w:tcW w:w="4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7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14081</w:t>
            </w:r>
          </w:p>
        </w:tc>
        <w:tc>
          <w:tcPr>
            <w:tcW w:w="11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侵权责任法</w:t>
            </w:r>
          </w:p>
        </w:tc>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21</w:t>
            </w:r>
          </w:p>
        </w:tc>
        <w:tc>
          <w:tcPr>
            <w:tcW w:w="5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06999</w:t>
            </w:r>
          </w:p>
        </w:tc>
        <w:tc>
          <w:tcPr>
            <w:tcW w:w="15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毕业论文</w:t>
            </w:r>
          </w:p>
        </w:tc>
        <w:tc>
          <w:tcPr>
            <w:tcW w:w="4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lang w:bidi="ar"/>
              </w:rPr>
            </w:pPr>
          </w:p>
        </w:tc>
        <w:tc>
          <w:tcPr>
            <w:tcW w:w="47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1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0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9" w:hRule="exact"/>
          <w:jc w:val="center"/>
        </w:trPr>
        <w:tc>
          <w:tcPr>
            <w:tcW w:w="5000" w:type="pct"/>
            <w:gridSpan w:val="7"/>
            <w:tcBorders>
              <w:tl2br w:val="nil"/>
              <w:tr2bl w:val="nil"/>
            </w:tcBorders>
            <w:noWrap w:val="0"/>
            <w:vAlign w:val="center"/>
          </w:tcPr>
          <w:p>
            <w:pPr>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说明：</w:t>
            </w:r>
          </w:p>
          <w:p>
            <w:pPr>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1.只能用已取得合格成绩的旧计划课程顶替新计划课程，不能逆向顶替。</w:t>
            </w:r>
          </w:p>
          <w:p>
            <w:pPr>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2.1个序号为1门完整课程，1门课程只能选择一种顶替办法，不能重复使用。</w:t>
            </w:r>
          </w:p>
          <w:p>
            <w:pPr>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3.同一行1门课程顶替1门课程，不能顶替其他课程。</w:t>
            </w:r>
          </w:p>
          <w:p>
            <w:pPr>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pStyle w:val="2"/>
        <w:rPr>
          <w:rFonts w:hint="default" w:ascii="Times New Roman" w:hAnsi="Times New Roman" w:cs="Times New Roman"/>
        </w:rPr>
      </w:pPr>
      <w:r>
        <w:rPr>
          <w:rFonts w:hint="default" w:ascii="Times New Roman" w:hAnsi="Times New Roman" w:cs="Times New Roman"/>
          <w:lang w:eastAsia="zh-CN"/>
        </w:rPr>
        <w:t>教育学（专升本）</w:t>
      </w:r>
      <w:r>
        <w:rPr>
          <w:rFonts w:hint="default" w:ascii="Times New Roman" w:hAnsi="Times New Roman" w:cs="Times New Roman"/>
        </w:rPr>
        <w:t>专业考试计划对应衔接表</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02"/>
        <w:gridCol w:w="2699"/>
        <w:gridCol w:w="796"/>
        <w:gridCol w:w="906"/>
        <w:gridCol w:w="2222"/>
        <w:gridCol w:w="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15"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184"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15"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教育学（专升本），</w:t>
            </w:r>
            <w:r>
              <w:rPr>
                <w:rFonts w:hint="default" w:ascii="Times New Roman" w:hAnsi="Times New Roman" w:eastAsia="仿宋" w:cs="Times New Roman"/>
                <w:kern w:val="0"/>
                <w:sz w:val="21"/>
                <w:szCs w:val="21"/>
                <w:lang w:eastAsia="zh-CN"/>
              </w:rPr>
              <w:t>04010100</w:t>
            </w:r>
          </w:p>
        </w:tc>
        <w:tc>
          <w:tcPr>
            <w:tcW w:w="2184"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rPr>
              <w:t>教育学（专升本），</w:t>
            </w:r>
            <w:r>
              <w:rPr>
                <w:rFonts w:hint="default" w:ascii="Times New Roman" w:hAnsi="Times New Roman" w:eastAsia="仿宋" w:cs="Times New Roman"/>
                <w:kern w:val="0"/>
                <w:sz w:val="21"/>
                <w:szCs w:val="21"/>
                <w:lang w:eastAsia="zh-CN"/>
              </w:rPr>
              <w:t>04010100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4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50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4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506"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241"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36"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00015</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英语（二）</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13000</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英语（专升本）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03708</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中国近现代史纲要</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03709</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马克思主义基本原理概论</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00449</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教育管理原理</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00452</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教育统计与测量</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00453</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教育法学</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06159</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教育社会学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00456</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教育科学研究方法（二）</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13152</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教育科学研究方法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00464</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中外教育简史</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07340</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教育哲学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00465</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心理卫生与心理辅导</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14706</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中小学综合实践活动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00466</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发展与教育心理学</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00467</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课程与教学论</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00468</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德育原理</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00469</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教育学原理</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00471</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认知心理</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00031</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心理学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00472</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比较教育</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06999</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毕业论文</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63" w:type="dxa"/>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10213</w:t>
            </w:r>
          </w:p>
        </w:tc>
        <w:tc>
          <w:tcPr>
            <w:tcW w:w="2116" w:type="dxa"/>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教育学</w:t>
            </w:r>
            <w:r>
              <w:rPr>
                <w:rFonts w:hint="default" w:ascii="Times New Roman" w:hAnsi="Times New Roman" w:eastAsia="仿宋" w:cs="Times New Roman"/>
                <w:sz w:val="21"/>
                <w:szCs w:val="21"/>
                <w:lang w:val="en-US" w:eastAsia="zh-CN"/>
              </w:rPr>
              <w:t>毕业论文</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00413</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现代教育技术</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06"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13152</w:t>
            </w:r>
          </w:p>
        </w:tc>
        <w:tc>
          <w:tcPr>
            <w:tcW w:w="1241"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教育科学研究方法  </w:t>
            </w:r>
          </w:p>
        </w:tc>
        <w:tc>
          <w:tcPr>
            <w:tcW w:w="436"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00414</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现代教育技术（实践）</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06"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41"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06412</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心理健康教育学</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13862</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教育伦理学    </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44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06413</w:t>
            </w:r>
          </w:p>
        </w:tc>
        <w:tc>
          <w:tcPr>
            <w:tcW w:w="150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教师能力学</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0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13942</w:t>
            </w:r>
          </w:p>
        </w:tc>
        <w:tc>
          <w:tcPr>
            <w:tcW w:w="124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课程与教学案例评析</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3"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pStyle w:val="2"/>
        <w:rPr>
          <w:rFonts w:hint="default" w:ascii="Times New Roman" w:hAnsi="Times New Roman" w:cs="Times New Roman"/>
        </w:rPr>
      </w:pPr>
      <w:r>
        <w:rPr>
          <w:rFonts w:hint="default" w:ascii="Times New Roman" w:hAnsi="Times New Roman" w:cs="Times New Roman"/>
          <w:lang w:eastAsia="zh-CN"/>
        </w:rPr>
        <w:t>学前教育</w:t>
      </w:r>
      <w:r>
        <w:rPr>
          <w:rFonts w:hint="default" w:ascii="Times New Roman" w:hAnsi="Times New Roman" w:cs="Times New Roman"/>
        </w:rPr>
        <w:t>（专升本）专业考试计划对应衔接表</w:t>
      </w:r>
    </w:p>
    <w:tbl>
      <w:tblPr>
        <w:tblStyle w:val="4"/>
        <w:tblW w:w="52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815"/>
        <w:gridCol w:w="2675"/>
        <w:gridCol w:w="731"/>
        <w:gridCol w:w="784"/>
        <w:gridCol w:w="2997"/>
        <w:gridCol w:w="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47"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352"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47"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学前教育</w:t>
            </w:r>
            <w:r>
              <w:rPr>
                <w:rFonts w:hint="default" w:ascii="Times New Roman" w:hAnsi="Times New Roman" w:eastAsia="仿宋" w:cs="Times New Roman"/>
                <w:kern w:val="0"/>
                <w:sz w:val="21"/>
                <w:szCs w:val="21"/>
              </w:rPr>
              <w:t>（专升本），04010500</w:t>
            </w:r>
          </w:p>
        </w:tc>
        <w:tc>
          <w:tcPr>
            <w:tcW w:w="2352"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学前教育</w:t>
            </w:r>
            <w:r>
              <w:rPr>
                <w:rFonts w:hint="default" w:ascii="Times New Roman" w:hAnsi="Times New Roman" w:eastAsia="仿宋" w:cs="Times New Roman"/>
                <w:kern w:val="0"/>
                <w:sz w:val="21"/>
                <w:szCs w:val="21"/>
              </w:rPr>
              <w:t>（专升本），04010500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3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1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8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1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58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5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00015</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英语（二）</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13000</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英语（专升本）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2</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03708</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中国近现代史纲要</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3</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03709</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马克思主义基本原理概论</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4</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00385</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学前卫生学</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5</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00394</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幼儿园课程</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14605</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幼儿园课程与教学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6</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00398</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学前教育原理</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6</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7</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00882</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学前教育心理学</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6</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8</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03657</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学前教育研究方法</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5</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13213</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学前教育研究方法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9</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12350</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儿童发展理论</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12344</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学前教育政策与法规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10</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12657</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幼儿教师教研指导</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6</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14603</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幼儿游戏理论与指导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11</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00387</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幼儿园组织与管理</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5</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13147</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幼儿园组织与管理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12</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00401</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学前比较教育</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6</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13</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00402</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学前教育史</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6</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14494</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学前儿童家庭与社区教育</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14</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12351</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低幼儿童文学名著导读</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3</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14606</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幼儿园课程与教学（实践）</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15</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12353</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学前儿童心理健康与辅导</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13214</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 xml:space="preserve">学前教育研究方法（实践） </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vMerge w:val="restar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16</w:t>
            </w:r>
          </w:p>
        </w:tc>
        <w:tc>
          <w:tcPr>
            <w:tcW w:w="430" w:type="pct"/>
            <w:vMerge w:val="restar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30007</w:t>
            </w:r>
          </w:p>
        </w:tc>
        <w:tc>
          <w:tcPr>
            <w:tcW w:w="1412" w:type="pct"/>
            <w:vMerge w:val="restar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学前儿童发展评估</w:t>
            </w:r>
          </w:p>
        </w:tc>
        <w:tc>
          <w:tcPr>
            <w:tcW w:w="385" w:type="pct"/>
            <w:vMerge w:val="restar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4</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14492</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学前儿童发展的观察与评价</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419" w:type="pct"/>
            <w:vMerge w:val="continue"/>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430" w:type="pct"/>
            <w:vMerge w:val="continue"/>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412" w:type="pct"/>
            <w:vMerge w:val="continue"/>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85" w:type="pct"/>
            <w:vMerge w:val="continue"/>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14493</w:t>
            </w: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学前儿童发展的观察与评价（实践）</w:t>
            </w: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17</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30008</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家长工作与家园沟通</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18</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30009</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幼儿园班级管理</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w:t>
            </w: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9"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19</w:t>
            </w:r>
          </w:p>
        </w:tc>
        <w:tc>
          <w:tcPr>
            <w:tcW w:w="43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10224</w:t>
            </w:r>
          </w:p>
        </w:tc>
        <w:tc>
          <w:tcPr>
            <w:tcW w:w="141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学前教育毕业论文</w:t>
            </w:r>
          </w:p>
        </w:tc>
        <w:tc>
          <w:tcPr>
            <w:tcW w:w="38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41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15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c>
          <w:tcPr>
            <w:tcW w:w="35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8"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pStyle w:val="2"/>
        <w:rPr>
          <w:rFonts w:hint="default" w:ascii="Times New Roman" w:hAnsi="Times New Roman" w:cs="Times New Roman"/>
        </w:rPr>
      </w:pPr>
      <w:r>
        <w:rPr>
          <w:rFonts w:hint="default" w:ascii="Times New Roman" w:hAnsi="Times New Roman" w:cs="Times New Roman"/>
          <w:lang w:eastAsia="zh-CN"/>
        </w:rPr>
        <w:t>汉语言文学</w:t>
      </w:r>
      <w:r>
        <w:rPr>
          <w:rFonts w:hint="default" w:ascii="Times New Roman" w:hAnsi="Times New Roman" w:cs="Times New Roman"/>
        </w:rPr>
        <w:t>（专升本）专业考试计划对应衔接表</w:t>
      </w:r>
    </w:p>
    <w:tbl>
      <w:tblPr>
        <w:tblStyle w:val="4"/>
        <w:tblW w:w="50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20"/>
        <w:gridCol w:w="2658"/>
        <w:gridCol w:w="747"/>
        <w:gridCol w:w="830"/>
        <w:gridCol w:w="2241"/>
        <w:gridCol w:w="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01"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198"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01"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汉语言文学</w:t>
            </w:r>
            <w:r>
              <w:rPr>
                <w:rFonts w:hint="default" w:ascii="Times New Roman" w:hAnsi="Times New Roman" w:eastAsia="方正仿宋_GBK" w:cs="Times New Roman"/>
                <w:kern w:val="0"/>
                <w:sz w:val="21"/>
                <w:szCs w:val="21"/>
              </w:rPr>
              <w:t>（专升本），</w:t>
            </w:r>
            <w:r>
              <w:rPr>
                <w:rFonts w:hint="default" w:ascii="Times New Roman" w:hAnsi="Times New Roman" w:eastAsia="方正仿宋_GBK" w:cs="Times New Roman"/>
                <w:kern w:val="0"/>
                <w:sz w:val="21"/>
                <w:szCs w:val="21"/>
                <w:lang w:eastAsia="zh-CN"/>
              </w:rPr>
              <w:t>05010100</w:t>
            </w:r>
          </w:p>
        </w:tc>
        <w:tc>
          <w:tcPr>
            <w:tcW w:w="2198"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方正仿宋_GBK" w:cs="Times New Roman"/>
                <w:kern w:val="0"/>
                <w:sz w:val="21"/>
                <w:szCs w:val="21"/>
                <w:lang w:val="zh-CN"/>
              </w:rPr>
            </w:pPr>
            <w:r>
              <w:rPr>
                <w:rFonts w:hint="default" w:ascii="Times New Roman" w:hAnsi="Times New Roman" w:eastAsia="方正仿宋_GBK" w:cs="Times New Roman"/>
                <w:kern w:val="0"/>
                <w:sz w:val="21"/>
                <w:szCs w:val="21"/>
                <w:lang w:eastAsia="zh-CN"/>
              </w:rPr>
              <w:t>汉语言文学</w:t>
            </w:r>
            <w:r>
              <w:rPr>
                <w:rFonts w:hint="default" w:ascii="Times New Roman" w:hAnsi="Times New Roman" w:eastAsia="方正仿宋_GBK" w:cs="Times New Roman"/>
                <w:kern w:val="0"/>
                <w:sz w:val="21"/>
                <w:szCs w:val="21"/>
              </w:rPr>
              <w:t>（专升本），</w:t>
            </w:r>
            <w:r>
              <w:rPr>
                <w:rFonts w:hint="default" w:ascii="Times New Roman" w:hAnsi="Times New Roman" w:eastAsia="方正仿宋_GBK" w:cs="Times New Roman"/>
                <w:kern w:val="0"/>
                <w:sz w:val="21"/>
                <w:szCs w:val="21"/>
                <w:lang w:eastAsia="zh-CN"/>
              </w:rPr>
              <w:t>05010100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0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51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7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1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6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24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9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00015</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英语（二）</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13000</w:t>
            </w: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英语（专升本）  </w:t>
            </w: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03708</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中国近现代史纲要</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03709</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马克思主义基本原理概论</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00037</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美学</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00537</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中国现代文学史</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00538</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中国古代文学史（一）</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00539</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中国古代文学史（二）</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00540</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外国文学史</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00541</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语言学概论</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00321</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中国文化概论</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00508</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民间文学</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13155</w:t>
            </w: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写作   </w:t>
            </w: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00567</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马列文论选读</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11501</w:t>
            </w: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中国当代文学史</w:t>
            </w:r>
          </w:p>
        </w:tc>
        <w:tc>
          <w:tcPr>
            <w:tcW w:w="4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00814</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中国古代文论选读</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4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00815</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西方文论选读</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4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00816</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文艺心理学</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4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05184</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汉语修辞学</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13157</w:t>
            </w: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现代汉语</w:t>
            </w:r>
          </w:p>
        </w:tc>
        <w:tc>
          <w:tcPr>
            <w:tcW w:w="4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06999</w:t>
            </w:r>
          </w:p>
        </w:tc>
        <w:tc>
          <w:tcPr>
            <w:tcW w:w="14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毕业论文</w:t>
            </w:r>
          </w:p>
        </w:tc>
        <w:tc>
          <w:tcPr>
            <w:tcW w:w="41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6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12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49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4"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4.以上课程顶替关系只在本专业成立，不能到其他专业使用。</w:t>
            </w:r>
          </w:p>
          <w:p>
            <w:pPr>
              <w:pStyle w:val="3"/>
              <w:rPr>
                <w:rFonts w:hint="default" w:ascii="Times New Roman" w:hAnsi="Times New Roman" w:eastAsia="方正仿宋_GBK" w:cs="Times New Roman"/>
                <w:sz w:val="21"/>
                <w:szCs w:val="21"/>
              </w:rPr>
            </w:pPr>
          </w:p>
        </w:tc>
      </w:tr>
    </w:tbl>
    <w:p>
      <w:pPr>
        <w:rPr>
          <w:rFonts w:hint="default" w:ascii="Times New Roman" w:hAnsi="Times New Roman" w:cs="Times New Roman"/>
        </w:rPr>
      </w:pPr>
    </w:p>
    <w:p>
      <w:pPr>
        <w:pStyle w:val="2"/>
        <w:keepNext w:val="0"/>
        <w:keepLines w:val="0"/>
        <w:spacing w:before="100" w:beforeAutospacing="1" w:afterAutospacing="1" w:line="240" w:lineRule="auto"/>
        <w:rPr>
          <w:rFonts w:hint="default" w:ascii="Times New Roman" w:hAnsi="Times New Roman" w:cs="Times New Roman"/>
          <w:lang w:eastAsia="zh-C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英语</w:t>
      </w:r>
      <w:r>
        <w:rPr>
          <w:rFonts w:hint="default" w:ascii="Times New Roman" w:hAnsi="Times New Roman" w:cs="Times New Roman"/>
        </w:rPr>
        <w:t>（专升本）专业考试计划对应衔接表</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855"/>
        <w:gridCol w:w="2696"/>
        <w:gridCol w:w="699"/>
        <w:gridCol w:w="805"/>
        <w:gridCol w:w="2447"/>
        <w:gridCol w:w="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69"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230"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69"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英语</w:t>
            </w:r>
            <w:r>
              <w:rPr>
                <w:rFonts w:hint="default" w:ascii="Times New Roman" w:hAnsi="Times New Roman" w:eastAsia="仿宋" w:cs="Times New Roman"/>
                <w:kern w:val="0"/>
                <w:sz w:val="21"/>
                <w:szCs w:val="21"/>
              </w:rPr>
              <w:t>（专升本），</w:t>
            </w:r>
            <w:r>
              <w:rPr>
                <w:rFonts w:hint="default" w:ascii="Times New Roman" w:hAnsi="Times New Roman" w:eastAsia="仿宋" w:cs="Times New Roman"/>
                <w:kern w:val="0"/>
                <w:sz w:val="21"/>
                <w:szCs w:val="21"/>
                <w:lang w:eastAsia="zh-CN"/>
              </w:rPr>
              <w:t>05020100</w:t>
            </w:r>
          </w:p>
        </w:tc>
        <w:tc>
          <w:tcPr>
            <w:tcW w:w="2230"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英语</w:t>
            </w:r>
            <w:r>
              <w:rPr>
                <w:rFonts w:hint="default" w:ascii="Times New Roman" w:hAnsi="Times New Roman" w:eastAsia="仿宋" w:cs="Times New Roman"/>
                <w:kern w:val="0"/>
                <w:sz w:val="21"/>
                <w:szCs w:val="21"/>
              </w:rPr>
              <w:t>（专升本），</w:t>
            </w:r>
            <w:r>
              <w:rPr>
                <w:rFonts w:hint="default" w:ascii="Times New Roman" w:hAnsi="Times New Roman" w:eastAsia="仿宋" w:cs="Times New Roman"/>
                <w:kern w:val="0"/>
                <w:sz w:val="21"/>
                <w:szCs w:val="21"/>
                <w:lang w:eastAsia="zh-CN"/>
              </w:rPr>
              <w:t>05020100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7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50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8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5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36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11"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03708</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中国近现代史纲要</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03709</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马克思主义基本原理概论</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00087</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英语翻译</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13129</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英汉互译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00600</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高级英语</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00602</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口译与听力</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13161</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英语听力与口译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00603</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英语写作</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13162</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英语写作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00604</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英美文学选读</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00840</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第二外语（日语）</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00094</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外贸函电</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13925</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科技英语翻译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00830</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现代语言学</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13165</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现代语言学（英语）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00831</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英语语法</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00832</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英语词汇学</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00833</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外语教学法</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13530</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二语习得概论（英语）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00837</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旅游英语选读</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08680</w:t>
            </w: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欧洲文化入门   </w:t>
            </w: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47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06999</w:t>
            </w:r>
          </w:p>
        </w:tc>
        <w:tc>
          <w:tcPr>
            <w:tcW w:w="1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毕业论文</w:t>
            </w:r>
          </w:p>
        </w:tc>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6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1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2"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2"/>
        <w:rPr>
          <w:rFonts w:hint="default" w:ascii="Times New Roman" w:hAnsi="Times New Roman" w:cs="Times New Roman"/>
          <w:lang w:eastAsia="zh-C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计算机科学与技术</w:t>
      </w:r>
      <w:r>
        <w:rPr>
          <w:rFonts w:hint="default" w:ascii="Times New Roman" w:hAnsi="Times New Roman" w:cs="Times New Roman"/>
        </w:rPr>
        <w:t>（专升本）专业考试计划</w:t>
      </w:r>
    </w:p>
    <w:p>
      <w:pPr>
        <w:pStyle w:val="2"/>
        <w:rPr>
          <w:rFonts w:hint="default" w:ascii="Times New Roman" w:hAnsi="Times New Roman" w:cs="Times New Roman"/>
        </w:rPr>
      </w:pPr>
      <w:r>
        <w:rPr>
          <w:rFonts w:hint="default" w:ascii="Times New Roman" w:hAnsi="Times New Roman" w:cs="Times New Roman"/>
        </w:rPr>
        <w:t>对应衔接表</w:t>
      </w:r>
    </w:p>
    <w:tbl>
      <w:tblPr>
        <w:tblStyle w:val="4"/>
        <w:tblW w:w="51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817"/>
        <w:gridCol w:w="2674"/>
        <w:gridCol w:w="704"/>
        <w:gridCol w:w="810"/>
        <w:gridCol w:w="2725"/>
        <w:gridCol w:w="6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00"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299"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00"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lang w:eastAsia="zh-CN"/>
              </w:rPr>
              <w:t>计算机科学与技术（专升本）</w:t>
            </w:r>
          </w:p>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lang w:eastAsia="zh-CN"/>
              </w:rPr>
              <w:t>（原计算机信息管理专业），08090100</w:t>
            </w:r>
          </w:p>
        </w:tc>
        <w:tc>
          <w:tcPr>
            <w:tcW w:w="2299"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方正仿宋_GBK" w:cs="Times New Roman"/>
                <w:kern w:val="0"/>
                <w:sz w:val="21"/>
                <w:szCs w:val="21"/>
                <w:lang w:val="zh-CN" w:eastAsia="zh-CN"/>
              </w:rPr>
            </w:pPr>
            <w:r>
              <w:rPr>
                <w:rFonts w:hint="default" w:ascii="Times New Roman" w:hAnsi="Times New Roman" w:eastAsia="方正仿宋_GBK" w:cs="Times New Roman"/>
                <w:kern w:val="0"/>
                <w:sz w:val="21"/>
                <w:szCs w:val="21"/>
                <w:lang w:eastAsia="zh-CN"/>
              </w:rPr>
              <w:t>计算机科学与技术（专升本），08090100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0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4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6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8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4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91"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6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00015</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英语（二）</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13000</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英语（专升本）</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03708</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中国近现代史纲要</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03709</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马克思主义基本原理概论</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00910</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网络经济与企业管理</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13017</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计算机网络与信息安全</w:t>
            </w:r>
          </w:p>
        </w:tc>
        <w:tc>
          <w:tcPr>
            <w:tcW w:w="364" w:type="pct"/>
            <w:tcBorders>
              <w:tl2br w:val="nil"/>
              <w:tr2bl w:val="nil"/>
            </w:tcBorders>
            <w:noWrap w:val="0"/>
            <w:vAlign w:val="center"/>
          </w:tcPr>
          <w:p>
            <w:pPr>
              <w:snapToGrid w:val="0"/>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color w:val="auto"/>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02142</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数据结构导论</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13003</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数据结构与算法</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02323</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操作系统概论</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13180</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操作系统</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02375</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运筹学基础</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13175</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线性代数（工）</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02378</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信息资源管理</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13015</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计算机系统原理</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02628</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管理经济学</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13007</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编译原理</w:t>
            </w:r>
          </w:p>
        </w:tc>
        <w:tc>
          <w:tcPr>
            <w:tcW w:w="364" w:type="pct"/>
            <w:tcBorders>
              <w:tl2br w:val="nil"/>
              <w:tr2bl w:val="nil"/>
            </w:tcBorders>
            <w:noWrap w:val="0"/>
            <w:vAlign w:val="center"/>
          </w:tcPr>
          <w:p>
            <w:pPr>
              <w:snapToGrid w:val="0"/>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color w:val="auto"/>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w:t>
            </w:r>
          </w:p>
        </w:tc>
        <w:tc>
          <w:tcPr>
            <w:tcW w:w="447"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03173</w:t>
            </w:r>
          </w:p>
        </w:tc>
        <w:tc>
          <w:tcPr>
            <w:tcW w:w="1463"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软件开发工具</w:t>
            </w:r>
          </w:p>
        </w:tc>
        <w:tc>
          <w:tcPr>
            <w:tcW w:w="383"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13005</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软件工程</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p>
        </w:tc>
        <w:tc>
          <w:tcPr>
            <w:tcW w:w="447"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463"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383"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13006</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软件工程（实践）</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04735</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数据库系统原理</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13009</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数据库原理与技术</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04736</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数据库系统原理（实践）</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13004</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数据结构与算法（实践）</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04737</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C＋＋程序设计</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13013</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高级语言程序设计</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04738</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C＋＋程序设计（实践）</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13014</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高级语言程序设计（实践）</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04741</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计算机网络原理</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02324</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离散数学</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04757</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信息系统开发与管理</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13011</w:t>
            </w: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人工智能与大数据</w:t>
            </w: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w:t>
            </w:r>
          </w:p>
        </w:tc>
        <w:tc>
          <w:tcPr>
            <w:tcW w:w="44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07999</w:t>
            </w:r>
          </w:p>
        </w:tc>
        <w:tc>
          <w:tcPr>
            <w:tcW w:w="1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毕业设计</w:t>
            </w:r>
          </w:p>
        </w:tc>
        <w:tc>
          <w:tcPr>
            <w:tcW w:w="3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44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149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c>
          <w:tcPr>
            <w:tcW w:w="36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方正仿宋_GBK"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0"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方正仿宋_GBK" w:cs="Times New Roman"/>
                <w:color w:val="000000"/>
                <w:kern w:val="0"/>
                <w:sz w:val="21"/>
                <w:szCs w:val="21"/>
                <w:lang w:bidi="ar"/>
              </w:rPr>
            </w:pPr>
          </w:p>
        </w:tc>
      </w:tr>
    </w:tbl>
    <w:p>
      <w:pPr>
        <w:rPr>
          <w:rFonts w:hint="default" w:ascii="Times New Roman" w:hAnsi="Times New Roman" w:cs="Times New Roman"/>
        </w:rPr>
      </w:pPr>
    </w:p>
    <w:p>
      <w:pPr>
        <w:pStyle w:val="2"/>
        <w:rPr>
          <w:rFonts w:hint="default" w:ascii="Times New Roman" w:hAnsi="Times New Roman" w:cs="Times New Roman"/>
        </w:rPr>
      </w:pPr>
      <w:r>
        <w:rPr>
          <w:rFonts w:hint="default" w:ascii="Times New Roman" w:hAnsi="Times New Roman" w:cs="Times New Roman"/>
        </w:rPr>
        <w:t>行政管理（专升本）专业考试计划对应衔接表</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919"/>
        <w:gridCol w:w="2943"/>
        <w:gridCol w:w="669"/>
        <w:gridCol w:w="943"/>
        <w:gridCol w:w="2073"/>
        <w:gridCol w:w="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04"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095"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04"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行政管理（专升本），</w:t>
            </w:r>
            <w:r>
              <w:rPr>
                <w:rFonts w:hint="default" w:ascii="Times New Roman" w:hAnsi="Times New Roman" w:eastAsia="仿宋" w:cs="Times New Roman"/>
                <w:kern w:val="0"/>
                <w:sz w:val="21"/>
                <w:szCs w:val="21"/>
                <w:lang w:eastAsia="zh-CN"/>
              </w:rPr>
              <w:t>原</w:t>
            </w:r>
            <w:r>
              <w:rPr>
                <w:rFonts w:hint="default" w:ascii="Times New Roman" w:hAnsi="Times New Roman" w:eastAsia="仿宋" w:cs="Times New Roman"/>
                <w:kern w:val="0"/>
                <w:sz w:val="21"/>
                <w:szCs w:val="21"/>
              </w:rPr>
              <w:t>行政管理</w:t>
            </w:r>
            <w:r>
              <w:rPr>
                <w:rFonts w:hint="default" w:ascii="Times New Roman" w:hAnsi="Times New Roman" w:eastAsia="仿宋" w:cs="Times New Roman"/>
                <w:kern w:val="0"/>
                <w:sz w:val="21"/>
                <w:szCs w:val="21"/>
                <w:lang w:eastAsia="zh-CN"/>
              </w:rPr>
              <w:t>学专业，</w:t>
            </w:r>
            <w:r>
              <w:rPr>
                <w:rFonts w:hint="default" w:ascii="Times New Roman" w:hAnsi="Times New Roman" w:eastAsia="仿宋" w:cs="Times New Roman"/>
                <w:kern w:val="0"/>
                <w:sz w:val="21"/>
                <w:szCs w:val="21"/>
              </w:rPr>
              <w:t>03010100K</w:t>
            </w:r>
          </w:p>
        </w:tc>
        <w:tc>
          <w:tcPr>
            <w:tcW w:w="2095"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rPr>
              <w:t>行政管理（专升本），03010100K</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71"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51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64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7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52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15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0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00015</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英语（二）</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13000</w:t>
            </w: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英语（专升本）</w:t>
            </w: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03708</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中国近现代史纲要</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03709</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马克思主义基本原理概论</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00034</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社会学概论</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00261</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行政法学</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00315</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当代中国政治制度</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00316</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西方政治制度</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00318</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公共政策</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10999</w:t>
            </w: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公共政策分析</w:t>
            </w: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00319</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行政组织理论</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00320</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领导科学</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01848</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公务员制度</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00024</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普通逻辑</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00067</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财务管理学</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00321</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中国文化概论</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00322</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中国行政史</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00323</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西方行政学说史</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00345</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秘书学概论</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5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06999</w:t>
            </w:r>
          </w:p>
        </w:tc>
        <w:tc>
          <w:tcPr>
            <w:tcW w:w="164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毕业论文</w:t>
            </w:r>
          </w:p>
        </w:tc>
        <w:tc>
          <w:tcPr>
            <w:tcW w:w="37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52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10197</w:t>
            </w:r>
          </w:p>
        </w:tc>
        <w:tc>
          <w:tcPr>
            <w:tcW w:w="11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行政管理毕业论文</w:t>
            </w:r>
          </w:p>
        </w:tc>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0"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2"/>
        <w:rPr>
          <w:rFonts w:hint="default" w:ascii="Times New Roman" w:hAnsi="Times New Roman" w:cs="Times New Roman"/>
          <w:sz w:val="32"/>
          <w:szCs w:val="32"/>
          <w:lang w:eastAsia="zh-C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交通运输</w:t>
      </w:r>
      <w:r>
        <w:rPr>
          <w:rFonts w:hint="default" w:ascii="Times New Roman" w:hAnsi="Times New Roman" w:cs="Times New Roman"/>
        </w:rPr>
        <w:t>（专升本）专业考试计划对应衔接表</w:t>
      </w:r>
    </w:p>
    <w:tbl>
      <w:tblPr>
        <w:tblStyle w:val="4"/>
        <w:tblW w:w="50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15"/>
        <w:gridCol w:w="2481"/>
        <w:gridCol w:w="763"/>
        <w:gridCol w:w="873"/>
        <w:gridCol w:w="2584"/>
        <w:gridCol w:w="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00"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299"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00"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交通运输</w:t>
            </w:r>
            <w:r>
              <w:rPr>
                <w:rFonts w:hint="default" w:ascii="Times New Roman" w:hAnsi="Times New Roman" w:eastAsia="仿宋" w:cs="Times New Roman"/>
                <w:kern w:val="0"/>
                <w:sz w:val="21"/>
                <w:szCs w:val="21"/>
              </w:rPr>
              <w:t>（专升本），</w:t>
            </w:r>
            <w:r>
              <w:rPr>
                <w:rFonts w:hint="default" w:ascii="Times New Roman" w:hAnsi="Times New Roman" w:eastAsia="仿宋" w:cs="Times New Roman"/>
                <w:kern w:val="0"/>
                <w:sz w:val="21"/>
                <w:szCs w:val="21"/>
                <w:lang w:eastAsia="zh-CN"/>
              </w:rPr>
              <w:t>081801A0</w:t>
            </w:r>
          </w:p>
        </w:tc>
        <w:tc>
          <w:tcPr>
            <w:tcW w:w="2299"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交通运输</w:t>
            </w:r>
            <w:r>
              <w:rPr>
                <w:rFonts w:hint="default" w:ascii="Times New Roman" w:hAnsi="Times New Roman" w:eastAsia="仿宋" w:cs="Times New Roman"/>
                <w:kern w:val="0"/>
                <w:sz w:val="21"/>
                <w:szCs w:val="21"/>
              </w:rPr>
              <w:t>（专升本），</w:t>
            </w:r>
            <w:r>
              <w:rPr>
                <w:rFonts w:hint="default" w:ascii="Times New Roman" w:hAnsi="Times New Roman" w:eastAsia="仿宋" w:cs="Times New Roman"/>
                <w:kern w:val="0"/>
                <w:sz w:val="21"/>
                <w:szCs w:val="21"/>
                <w:lang w:eastAsia="zh-CN"/>
              </w:rPr>
              <w:t>081801</w:t>
            </w: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lang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50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37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2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8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3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8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00015</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英语（二）</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13000</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英语</w:t>
            </w:r>
            <w:r>
              <w:rPr>
                <w:rFonts w:hint="default" w:ascii="Times New Roman" w:hAnsi="Times New Roman" w:eastAsia="仿宋" w:cs="Times New Roman"/>
                <w:color w:val="auto"/>
                <w:sz w:val="21"/>
                <w:szCs w:val="21"/>
                <w:lang w:eastAsia="zh-CN"/>
              </w:rPr>
              <w:t>（专升本）</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03708</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中国近现代史纲要</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43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03709</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马克思主义基本原理概论</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43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05774</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城市轨道交通概论</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14643</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运输组织学</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07296</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管理运筹学</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43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07306</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交通信号与控制</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13834</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交通港站枢纽</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10556</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交通运输安全工程</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13841</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交通运输安全</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02568</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交通运输经济</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13847</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交通运输经济学</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07112</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交通运输系统分析</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vMerge w:val="restar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13838</w:t>
            </w:r>
          </w:p>
        </w:tc>
        <w:tc>
          <w:tcPr>
            <w:tcW w:w="1432" w:type="pct"/>
            <w:vMerge w:val="restar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交通规划</w:t>
            </w:r>
          </w:p>
        </w:tc>
        <w:tc>
          <w:tcPr>
            <w:tcW w:w="382" w:type="pct"/>
            <w:vMerge w:val="restar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bCs/>
                <w:color w:val="auto"/>
                <w:sz w:val="21"/>
                <w:szCs w:val="21"/>
                <w:lang w:val="en-US"/>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07299</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交通运输管理信息系统</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43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382" w:type="pct"/>
            <w:vMerge w:val="continue"/>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07114</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现代物流学</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14300</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铁路货物运输</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auto"/>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07117</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铁路运输组织学</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14302</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铁路运输组织</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auto"/>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07295</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运输市场营销学</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14303</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铁路站场与枢纽</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auto"/>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07297</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旅客运输</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14301</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铁路旅客运输</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auto"/>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07301</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交通工程学</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bCs/>
                <w:color w:val="auto"/>
                <w:sz w:val="21"/>
                <w:szCs w:val="21"/>
                <w:lang w:val="en-US"/>
              </w:rPr>
              <w:t>13846</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bCs/>
                <w:color w:val="auto"/>
                <w:sz w:val="21"/>
                <w:szCs w:val="21"/>
                <w:lang w:val="en-US"/>
              </w:rPr>
              <w:t>交通运输基础设施与技术装备</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bCs/>
                <w:color w:val="auto"/>
                <w:sz w:val="21"/>
                <w:szCs w:val="21"/>
                <w:lang w:val="en-US"/>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07303</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外贸运输与保险</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13675</w:t>
            </w:r>
          </w:p>
        </w:tc>
        <w:tc>
          <w:tcPr>
            <w:tcW w:w="143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供应链管理</w:t>
            </w:r>
          </w:p>
        </w:tc>
        <w:tc>
          <w:tcPr>
            <w:tcW w:w="382" w:type="pct"/>
            <w:tcBorders>
              <w:tl2br w:val="nil"/>
              <w:tr2bl w:val="nil"/>
            </w:tcBorders>
            <w:noWrap w:val="0"/>
            <w:vAlign w:val="center"/>
          </w:tcPr>
          <w:p>
            <w:pPr>
              <w:snapToGrid w:val="0"/>
              <w:spacing w:line="240" w:lineRule="exact"/>
              <w:jc w:val="cente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auto"/>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50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06999</w:t>
            </w:r>
          </w:p>
        </w:tc>
        <w:tc>
          <w:tcPr>
            <w:tcW w:w="13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毕业论文</w:t>
            </w:r>
          </w:p>
        </w:tc>
        <w:tc>
          <w:tcPr>
            <w:tcW w:w="4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43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38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7"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3</w:t>
            </w:r>
            <w:r>
              <w:rPr>
                <w:rFonts w:hint="default" w:ascii="Times New Roman" w:hAnsi="Times New Roman" w:eastAsia="仿宋" w:cs="Times New Roman"/>
                <w:sz w:val="21"/>
                <w:szCs w:val="21"/>
                <w:lang w:val="en-US" w:eastAsia="zh-CN"/>
              </w:rPr>
              <w:t>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2"/>
        <w:rPr>
          <w:rFonts w:hint="default" w:ascii="Times New Roman" w:hAnsi="Times New Roman" w:cs="Times New Roman"/>
          <w:sz w:val="32"/>
          <w:szCs w:val="32"/>
          <w:lang w:eastAsia="zh-C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消防工程</w:t>
      </w:r>
      <w:r>
        <w:rPr>
          <w:rFonts w:hint="default" w:ascii="Times New Roman" w:hAnsi="Times New Roman" w:cs="Times New Roman"/>
        </w:rPr>
        <w:t>（专升本）专业考试计划对应衔接表</w:t>
      </w:r>
    </w:p>
    <w:tbl>
      <w:tblPr>
        <w:tblStyle w:val="4"/>
        <w:tblW w:w="56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86"/>
        <w:gridCol w:w="2683"/>
        <w:gridCol w:w="860"/>
        <w:gridCol w:w="843"/>
        <w:gridCol w:w="1997"/>
        <w:gridCol w:w="689"/>
        <w:gridCol w:w="1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8"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旧计划课程</w:t>
            </w:r>
          </w:p>
        </w:tc>
        <w:tc>
          <w:tcPr>
            <w:tcW w:w="1739"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新计划课程</w:t>
            </w:r>
          </w:p>
        </w:tc>
        <w:tc>
          <w:tcPr>
            <w:tcW w:w="74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8"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消防工程（专升本），08310200K</w:t>
            </w:r>
          </w:p>
        </w:tc>
        <w:tc>
          <w:tcPr>
            <w:tcW w:w="1739"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消防工程（专升本），08310200K</w:t>
            </w:r>
          </w:p>
        </w:tc>
        <w:tc>
          <w:tcPr>
            <w:tcW w:w="74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36"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32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2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1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98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3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74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00015</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英语（二）</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13000</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英语（专升本）</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03708</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中国近现代史纲要</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03709</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马克思主义基本原理概论</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12406</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消防燃烧学</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12407</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灭火设施</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13226</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建筑消防设施</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12408</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防排烟工程</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14441</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消防制图（实践）</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12409</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建筑防火</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12410</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建筑防火（实践）</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12411</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电气防火及火灾监控</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12412</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lang w:val="en-US" w:eastAsia="zh-CN"/>
              </w:rPr>
              <w:t>电气防火及火灾监控（实践）</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12413</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工业企业防火</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13228</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工业企业防火</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12414</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消防安全管理学</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12415</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消防安全管理学（实践）</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12451</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消防工程综合实践</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14431</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消防工程综合实践（实践）</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lang w:val="en-US" w:eastAsia="zh-CN"/>
              </w:rPr>
              <w:t>5</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12417</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灭火技术与战术</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15"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14111</w:t>
            </w:r>
          </w:p>
          <w:p>
            <w:pPr>
              <w:pStyle w:val="3"/>
              <w:rPr>
                <w:rFonts w:hint="default"/>
                <w:sz w:val="21"/>
                <w:szCs w:val="21"/>
                <w:lang w:val="en-US" w:eastAsia="zh-CN"/>
              </w:rPr>
            </w:pP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14136</w:t>
            </w:r>
          </w:p>
          <w:p>
            <w:pPr>
              <w:pStyle w:val="3"/>
              <w:rPr>
                <w:rFonts w:hint="default"/>
                <w:sz w:val="21"/>
                <w:szCs w:val="21"/>
                <w:lang w:val="en-US" w:eastAsia="zh-CN"/>
              </w:rPr>
            </w:pP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13959</w:t>
            </w:r>
          </w:p>
        </w:tc>
        <w:tc>
          <w:tcPr>
            <w:tcW w:w="984"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人员疏散与救助（实践）</w:t>
            </w: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森林草原防火</w:t>
            </w: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（实践）</w:t>
            </w: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矿井防火</w:t>
            </w: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（实践）</w:t>
            </w:r>
          </w:p>
        </w:tc>
        <w:tc>
          <w:tcPr>
            <w:tcW w:w="339"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p>
            <w:pPr>
              <w:pStyle w:val="3"/>
              <w:rPr>
                <w:rFonts w:hint="default"/>
                <w:sz w:val="21"/>
                <w:szCs w:val="21"/>
                <w:lang w:val="en-US" w:eastAsia="zh-CN"/>
              </w:rPr>
            </w:pP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p>
            <w:pPr>
              <w:pStyle w:val="3"/>
              <w:rPr>
                <w:rFonts w:hint="default"/>
                <w:sz w:val="21"/>
                <w:szCs w:val="21"/>
                <w:lang w:val="en-US" w:eastAsia="zh-CN"/>
              </w:rPr>
            </w:pPr>
          </w:p>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42"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lang w:val="en-US" w:eastAsia="zh-CN"/>
              </w:rPr>
              <w:t>旧计划15-20的一门课程可顶替对应新计划3门中的任意一门课程，但不得重复顶替。</w:t>
            </w:r>
            <w:r>
              <w:rPr>
                <w:rFonts w:hint="default" w:ascii="Times New Roman" w:hAnsi="Times New Roman" w:eastAsia="仿宋" w:cs="Times New Roman"/>
                <w:kern w:val="2"/>
                <w:sz w:val="18"/>
                <w:szCs w:val="18"/>
                <w:lang w:val="en-US" w:eastAsia="zh-CN" w:bidi="ar-SA"/>
              </w:rPr>
              <w:t>02275+02279为一门课程。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00024</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普通逻辑</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1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00163</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管理心理学</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1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02275</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计算机基础与程序设计</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1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02276</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lang w:val="en-US" w:eastAsia="zh-CN"/>
              </w:rPr>
              <w:t>计算机基础与程序设计（实践）</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41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12416</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消防技术装备</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1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00107</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现代管理学</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6</w:t>
            </w:r>
          </w:p>
        </w:tc>
        <w:tc>
          <w:tcPr>
            <w:tcW w:w="415"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21</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12418</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消防工程毕业论文</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03130</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现代科学技术基础</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14428</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消防安全系统工程</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23</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04024</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应用写作概论</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14427</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消防安全教育与培训（实践）</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24</w:t>
            </w:r>
          </w:p>
        </w:tc>
        <w:tc>
          <w:tcPr>
            <w:tcW w:w="4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08118</w:t>
            </w:r>
          </w:p>
        </w:tc>
        <w:tc>
          <w:tcPr>
            <w:tcW w:w="13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法律基础</w:t>
            </w:r>
          </w:p>
        </w:tc>
        <w:tc>
          <w:tcPr>
            <w:tcW w:w="42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5</w:t>
            </w:r>
          </w:p>
        </w:tc>
        <w:tc>
          <w:tcPr>
            <w:tcW w:w="41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13843</w:t>
            </w:r>
          </w:p>
        </w:tc>
        <w:tc>
          <w:tcPr>
            <w:tcW w:w="9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交通运输工具防火（实践）</w:t>
            </w:r>
          </w:p>
        </w:tc>
        <w:tc>
          <w:tcPr>
            <w:tcW w:w="33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4257"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ind w:firstLine="540" w:firstLineChars="300"/>
              <w:jc w:val="left"/>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说明：1.只能用已取得合格成绩的旧计划课程顶替新计划课程，不能逆向顶替。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1080" w:firstLineChars="600"/>
              <w:jc w:val="left"/>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1080" w:firstLineChars="600"/>
              <w:jc w:val="left"/>
              <w:textAlignment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1080" w:firstLineChars="600"/>
              <w:jc w:val="left"/>
              <w:textAlignment w:val="center"/>
              <w:rPr>
                <w:rFonts w:hint="default" w:ascii="Times New Roman" w:hAnsi="Times New Roman" w:eastAsia="仿宋" w:cs="Times New Roman"/>
                <w:color w:val="000000"/>
                <w:kern w:val="0"/>
                <w:sz w:val="18"/>
                <w:szCs w:val="18"/>
                <w:lang w:bidi="ar"/>
              </w:rPr>
            </w:pPr>
            <w:r>
              <w:rPr>
                <w:rFonts w:hint="default" w:ascii="Times New Roman" w:hAnsi="Times New Roman" w:eastAsia="仿宋" w:cs="Times New Roman"/>
                <w:sz w:val="18"/>
                <w:szCs w:val="18"/>
                <w:lang w:val="en-US" w:eastAsia="zh-CN"/>
              </w:rPr>
              <w:t>4.以上课程顶替关系只在本专业成立，不能到其他专业使用。</w:t>
            </w:r>
          </w:p>
        </w:tc>
        <w:tc>
          <w:tcPr>
            <w:tcW w:w="74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ind w:firstLine="360" w:firstLineChars="200"/>
              <w:jc w:val="both"/>
              <w:textAlignment w:val="center"/>
              <w:rPr>
                <w:rFonts w:hint="default" w:ascii="Times New Roman" w:hAnsi="Times New Roman" w:eastAsia="仿宋" w:cs="Times New Roman"/>
                <w:color w:val="000000"/>
                <w:kern w:val="0"/>
                <w:sz w:val="18"/>
                <w:szCs w:val="18"/>
                <w:lang w:bidi="ar"/>
              </w:rPr>
            </w:pPr>
          </w:p>
        </w:tc>
      </w:tr>
    </w:tbl>
    <w:p>
      <w:pPr>
        <w:rPr>
          <w:rFonts w:hint="default" w:ascii="Times New Roman" w:hAnsi="Times New Roman" w:cs="Times New Roman"/>
        </w:rPr>
      </w:pPr>
    </w:p>
    <w:p>
      <w:pPr>
        <w:rPr>
          <w:rFonts w:hint="default" w:ascii="Times New Roman" w:hAnsi="Times New Roman" w:cs="Times New Roman"/>
        </w:rPr>
        <w:sectPr>
          <w:pgSz w:w="11906" w:h="16838"/>
          <w:pgMar w:top="113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学前教育（专科）专业考试计划对应衔接表</w:t>
      </w:r>
    </w:p>
    <w:tbl>
      <w:tblPr>
        <w:tblStyle w:val="4"/>
        <w:tblW w:w="505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16"/>
        <w:gridCol w:w="2879"/>
        <w:gridCol w:w="619"/>
        <w:gridCol w:w="801"/>
        <w:gridCol w:w="2483"/>
        <w:gridCol w:w="7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97"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202"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97"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学前教育（专科）</w:t>
            </w:r>
            <w:r>
              <w:rPr>
                <w:rFonts w:hint="default" w:ascii="Times New Roman" w:hAnsi="Times New Roman" w:eastAsia="仿宋" w:cs="Times New Roman"/>
                <w:kern w:val="0"/>
                <w:sz w:val="21"/>
                <w:szCs w:val="21"/>
              </w:rPr>
              <w:t>，</w:t>
            </w:r>
            <w:r>
              <w:rPr>
                <w:rFonts w:hint="default" w:ascii="Times New Roman" w:hAnsi="Times New Roman" w:eastAsia="仿宋" w:cs="Times New Roman"/>
                <w:kern w:val="0"/>
                <w:sz w:val="21"/>
                <w:szCs w:val="21"/>
                <w:lang w:eastAsia="zh-CN"/>
              </w:rPr>
              <w:t>57010200K</w:t>
            </w:r>
          </w:p>
        </w:tc>
        <w:tc>
          <w:tcPr>
            <w:tcW w:w="2202"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学前教育（专科）</w:t>
            </w:r>
            <w:r>
              <w:rPr>
                <w:rFonts w:hint="default" w:ascii="Times New Roman" w:hAnsi="Times New Roman" w:eastAsia="仿宋" w:cs="Times New Roman"/>
                <w:kern w:val="0"/>
                <w:sz w:val="21"/>
                <w:szCs w:val="21"/>
              </w:rPr>
              <w:t>，</w:t>
            </w:r>
            <w:r>
              <w:rPr>
                <w:rFonts w:hint="default" w:ascii="Times New Roman" w:hAnsi="Times New Roman" w:eastAsia="仿宋" w:cs="Times New Roman"/>
                <w:kern w:val="0"/>
                <w:sz w:val="21"/>
                <w:szCs w:val="21"/>
                <w:lang w:eastAsia="zh-CN"/>
              </w:rPr>
              <w:t>57010200K</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5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59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4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4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371"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8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12656</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毛泽东思想和中国特色社会主义理论体系概论社会主义理论体系概论</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09277</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教师职业道德与专业发展</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12339</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幼儿园教育基础</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12340</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学前儿童发展</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12344</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学前教育政策与法规</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11284</w:t>
            </w: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幼儿教育政策与法规</w:t>
            </w: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30001</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学前儿童保育学</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30002</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幼儿园教育活动设计与组织</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30003</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学前儿童游戏指导</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14601</w:t>
            </w: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幼儿游戏的支持与指导</w:t>
            </w: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00390</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学前儿童科学教育</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14497</w:t>
            </w: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学前儿童科学教育</w:t>
            </w: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00393</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学前儿童语言教育</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14504</w:t>
            </w: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学前儿童语言教育</w:t>
            </w: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00874</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特殊儿童早期干预</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12348</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低幼儿童文学</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00386</w:t>
            </w: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幼儿文学</w:t>
            </w: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30004</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学前儿童健康教育</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30005</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学前儿童艺术教育</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30006</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学前儿童社会教育</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41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12349</w:t>
            </w:r>
          </w:p>
        </w:tc>
        <w:tc>
          <w:tcPr>
            <w:tcW w:w="159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幼儿教师实习指导</w:t>
            </w:r>
          </w:p>
        </w:tc>
        <w:tc>
          <w:tcPr>
            <w:tcW w:w="3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4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14602</w:t>
            </w:r>
          </w:p>
        </w:tc>
        <w:tc>
          <w:tcPr>
            <w:tcW w:w="137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幼儿游戏的支持与指导（实践）</w:t>
            </w:r>
          </w:p>
        </w:tc>
        <w:tc>
          <w:tcPr>
            <w:tcW w:w="3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6"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3"/>
        <w:rPr>
          <w:rFonts w:hint="default" w:ascii="Times New Roman" w:hAnsi="Times New Roman" w:cs="Times New Roma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lang w:eastAsia="zh-CN"/>
        </w:rPr>
      </w:pPr>
      <w:r>
        <w:rPr>
          <w:rFonts w:hint="default" w:ascii="Times New Roman" w:hAnsi="Times New Roman" w:cs="Times New Roman"/>
          <w:lang w:eastAsia="zh-CN"/>
        </w:rPr>
        <w:t>小学教育（专科）专业考试计划对应衔接表</w:t>
      </w:r>
    </w:p>
    <w:tbl>
      <w:tblPr>
        <w:tblStyle w:val="4"/>
        <w:tblW w:w="52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16"/>
        <w:gridCol w:w="2771"/>
        <w:gridCol w:w="675"/>
        <w:gridCol w:w="844"/>
        <w:gridCol w:w="2882"/>
        <w:gridCol w:w="7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39"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360"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39"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小学教育（专科），57010300K</w:t>
            </w:r>
          </w:p>
        </w:tc>
        <w:tc>
          <w:tcPr>
            <w:tcW w:w="2360"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eastAsia="zh-CN"/>
              </w:rPr>
            </w:pPr>
            <w:r>
              <w:rPr>
                <w:rFonts w:hint="default" w:ascii="Times New Roman" w:hAnsi="Times New Roman" w:eastAsia="仿宋" w:cs="Times New Roman"/>
                <w:kern w:val="0"/>
                <w:sz w:val="21"/>
                <w:szCs w:val="21"/>
                <w:lang w:eastAsia="zh-CN"/>
              </w:rPr>
              <w:t>小学教育（专科），57010300K</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3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7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5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5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536"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37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03706</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思想道德修养与法律基础</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04729</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大学语文</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13856</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教师语言艺术</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12656</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毛泽东思想和中国特色</w:t>
            </w:r>
            <w:r>
              <w:rPr>
                <w:rFonts w:hint="default" w:ascii="Times New Roman" w:hAnsi="Times New Roman" w:eastAsia="仿宋" w:cs="Times New Roman"/>
                <w:sz w:val="21"/>
                <w:szCs w:val="21"/>
                <w:lang w:val="en-US" w:eastAsia="zh-CN"/>
              </w:rPr>
              <w:br w:type="textWrapping"/>
            </w:r>
            <w:r>
              <w:rPr>
                <w:rFonts w:hint="default" w:ascii="Times New Roman" w:hAnsi="Times New Roman" w:eastAsia="仿宋" w:cs="Times New Roman"/>
                <w:sz w:val="21"/>
                <w:szCs w:val="21"/>
                <w:lang w:val="en-US" w:eastAsia="zh-CN"/>
              </w:rPr>
              <w:t>社会主义理论体系概论</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00395</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科学．技术．社会</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14451</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小学生品德发展与养成教育</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00405</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教育原理</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14447</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小学教育学</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00406</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小学教育科学研究</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00407</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小学教育心理学</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14453</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小学生心理学</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00408</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小学科学教育</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13812</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家庭教育</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00410</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小学语文教学论</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14460</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小学语文课程与教学</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00411</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小学数学教学论</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14455</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小学数学课程与教学</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00412</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小学班主任</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07688</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小学班队工作原理与实践</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00415</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中外文学作品导读</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00416</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汉语基础</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00417</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高等数学基础</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00418</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数论初步</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00012</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英语（一）</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13124</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英语（专）</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00409</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美育基础</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00018</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50"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13866</w:t>
            </w:r>
          </w:p>
        </w:tc>
        <w:tc>
          <w:tcPr>
            <w:tcW w:w="1536"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教育政策法规</w:t>
            </w:r>
          </w:p>
        </w:tc>
        <w:tc>
          <w:tcPr>
            <w:tcW w:w="374" w:type="pct"/>
            <w:vMerge w:val="restar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00019</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计算机应用基础（实践）</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50"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vMerge w:val="continue"/>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00413</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现代教育技术</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21</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00414</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现代教育技术（实践）</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w:t>
            </w:r>
          </w:p>
        </w:tc>
        <w:tc>
          <w:tcPr>
            <w:tcW w:w="43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07998</w:t>
            </w:r>
          </w:p>
        </w:tc>
        <w:tc>
          <w:tcPr>
            <w:tcW w:w="147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毕业考核</w:t>
            </w:r>
          </w:p>
        </w:tc>
        <w:tc>
          <w:tcPr>
            <w:tcW w:w="35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07556</w:t>
            </w:r>
          </w:p>
        </w:tc>
        <w:tc>
          <w:tcPr>
            <w:tcW w:w="153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eastAsia="zh-CN"/>
              </w:rPr>
              <w:t>教育实习</w:t>
            </w:r>
          </w:p>
        </w:tc>
        <w:tc>
          <w:tcPr>
            <w:tcW w:w="37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2"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3"/>
        <w:rPr>
          <w:rFonts w:hint="default" w:ascii="Times New Roman" w:hAnsi="Times New Roman" w:cs="Times New Roma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法律事务（专科）专业考试计划对应衔接表</w:t>
      </w:r>
    </w:p>
    <w:tbl>
      <w:tblPr>
        <w:tblStyle w:val="4"/>
        <w:tblW w:w="50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920"/>
        <w:gridCol w:w="2704"/>
        <w:gridCol w:w="837"/>
        <w:gridCol w:w="873"/>
        <w:gridCol w:w="2129"/>
        <w:gridCol w:w="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82"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117"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82"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法律事务</w:t>
            </w:r>
            <w:r>
              <w:rPr>
                <w:rFonts w:hint="default" w:ascii="Times New Roman" w:hAnsi="Times New Roman" w:eastAsia="仿宋" w:cs="Times New Roman"/>
                <w:kern w:val="0"/>
                <w:sz w:val="21"/>
                <w:szCs w:val="21"/>
              </w:rPr>
              <w:t>（专</w:t>
            </w:r>
            <w:r>
              <w:rPr>
                <w:rFonts w:hint="default" w:ascii="Times New Roman" w:hAnsi="Times New Roman" w:eastAsia="仿宋" w:cs="Times New Roman"/>
                <w:kern w:val="0"/>
                <w:sz w:val="21"/>
                <w:szCs w:val="21"/>
                <w:lang w:eastAsia="zh-CN"/>
              </w:rPr>
              <w:t>科</w:t>
            </w:r>
            <w:r>
              <w:rPr>
                <w:rFonts w:hint="default" w:ascii="Times New Roman" w:hAnsi="Times New Roman" w:eastAsia="仿宋" w:cs="Times New Roman"/>
                <w:kern w:val="0"/>
                <w:sz w:val="21"/>
                <w:szCs w:val="21"/>
              </w:rPr>
              <w:t>），</w:t>
            </w:r>
            <w:r>
              <w:rPr>
                <w:rFonts w:hint="default" w:ascii="Times New Roman" w:hAnsi="Times New Roman" w:eastAsia="仿宋" w:cs="Times New Roman"/>
                <w:kern w:val="0"/>
                <w:sz w:val="21"/>
                <w:szCs w:val="21"/>
                <w:lang w:eastAsia="zh-CN"/>
              </w:rPr>
              <w:t xml:space="preserve">原法律专业，58040100 </w:t>
            </w:r>
          </w:p>
        </w:tc>
        <w:tc>
          <w:tcPr>
            <w:tcW w:w="2117"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法律事务</w:t>
            </w:r>
            <w:r>
              <w:rPr>
                <w:rFonts w:hint="default" w:ascii="Times New Roman" w:hAnsi="Times New Roman" w:eastAsia="仿宋" w:cs="Times New Roman"/>
                <w:kern w:val="0"/>
                <w:sz w:val="21"/>
                <w:szCs w:val="21"/>
              </w:rPr>
              <w:t>（专</w:t>
            </w:r>
            <w:r>
              <w:rPr>
                <w:rFonts w:hint="default" w:ascii="Times New Roman" w:hAnsi="Times New Roman" w:eastAsia="仿宋" w:cs="Times New Roman"/>
                <w:kern w:val="0"/>
                <w:sz w:val="21"/>
                <w:szCs w:val="21"/>
                <w:lang w:eastAsia="zh-CN"/>
              </w:rPr>
              <w:t>科</w:t>
            </w:r>
            <w:r>
              <w:rPr>
                <w:rFonts w:hint="default" w:ascii="Times New Roman" w:hAnsi="Times New Roman" w:eastAsia="仿宋" w:cs="Times New Roman"/>
                <w:kern w:val="0"/>
                <w:sz w:val="21"/>
                <w:szCs w:val="21"/>
              </w:rPr>
              <w:t>），</w:t>
            </w:r>
            <w:r>
              <w:rPr>
                <w:rFonts w:hint="default" w:ascii="Times New Roman" w:hAnsi="Times New Roman" w:eastAsia="仿宋" w:cs="Times New Roman"/>
                <w:kern w:val="0"/>
                <w:sz w:val="21"/>
                <w:szCs w:val="21"/>
                <w:lang w:eastAsia="zh-CN"/>
              </w:rPr>
              <w:t xml:space="preserve">58040100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0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51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49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6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48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18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5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03706</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思想道德修养与法律基础</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04729</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大学语文</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12656</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毛泽东思想和中国特色</w:t>
            </w:r>
            <w:r>
              <w:rPr>
                <w:rFonts w:hint="default" w:ascii="Times New Roman" w:hAnsi="Times New Roman" w:eastAsia="仿宋" w:cs="Times New Roman"/>
                <w:sz w:val="21"/>
                <w:szCs w:val="21"/>
                <w:lang w:val="en-US" w:eastAsia="zh-CN"/>
              </w:rPr>
              <w:br w:type="textWrapping"/>
            </w:r>
            <w:r>
              <w:rPr>
                <w:rFonts w:hint="default" w:ascii="Times New Roman" w:hAnsi="Times New Roman" w:eastAsia="仿宋" w:cs="Times New Roman"/>
                <w:sz w:val="21"/>
                <w:szCs w:val="21"/>
                <w:lang w:val="en-US" w:eastAsia="zh-CN"/>
              </w:rPr>
              <w:t>社会主义理论体系概论</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00223</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中国法制史</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00242</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民法学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00243</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民事诉讼法学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00244</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经济法概论</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07790</w:t>
            </w: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经济法学</w:t>
            </w: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00245</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刑法学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00247</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国际法</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00263</w:t>
            </w: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外国法制史</w:t>
            </w: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00260</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刑事诉讼法学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18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5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00261</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行政法学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00264</w:t>
            </w:r>
          </w:p>
        </w:tc>
        <w:tc>
          <w:tcPr>
            <w:tcW w:w="118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eastAsia" w:ascii="Times New Roman" w:hAnsi="Times New Roman" w:eastAsia="仿宋" w:cs="Times New Roman"/>
                <w:sz w:val="21"/>
                <w:szCs w:val="21"/>
                <w:lang w:eastAsia="zh-CN"/>
              </w:rPr>
            </w:pPr>
            <w:r>
              <w:rPr>
                <w:rFonts w:hint="eastAsia" w:ascii="Times New Roman" w:eastAsia="仿宋" w:cs="Times New Roman"/>
                <w:sz w:val="21"/>
                <w:szCs w:val="21"/>
                <w:lang w:eastAsia="zh-CN"/>
              </w:rPr>
              <w:t>中国法律思想史</w:t>
            </w:r>
          </w:p>
        </w:tc>
        <w:tc>
          <w:tcPr>
            <w:tcW w:w="453"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eastAsia" w:ascii="Times New Roman" w:hAnsi="Times New Roman" w:eastAsia="仿宋" w:cs="Times New Roman"/>
                <w:color w:val="000000"/>
                <w:kern w:val="0"/>
                <w:sz w:val="21"/>
                <w:szCs w:val="21"/>
                <w:lang w:val="en-US" w:eastAsia="zh-CN" w:bidi="ar"/>
              </w:rPr>
            </w:pPr>
            <w:r>
              <w:rPr>
                <w:rFonts w:hint="eastAsia" w:ascii="Times New Roman" w:eastAsia="仿宋" w:cs="Times New Roman"/>
                <w:color w:val="000000"/>
                <w:kern w:val="0"/>
                <w:sz w:val="21"/>
                <w:szCs w:val="21"/>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05677</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法理学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8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18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53"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5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05679</w:t>
            </w:r>
          </w:p>
        </w:tc>
        <w:tc>
          <w:tcPr>
            <w:tcW w:w="149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宪法学</w:t>
            </w:r>
          </w:p>
        </w:tc>
        <w:tc>
          <w:tcPr>
            <w:tcW w:w="46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180"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53"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3"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3"/>
        <w:rPr>
          <w:rFonts w:hint="default" w:ascii="Times New Roman" w:hAnsi="Times New Roman" w:cs="Times New Roma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rPr>
      </w:pPr>
      <w:r>
        <w:rPr>
          <w:rFonts w:hint="default" w:ascii="Times New Roman" w:hAnsi="Times New Roman" w:cs="Times New Roman"/>
          <w:lang w:eastAsia="zh-CN"/>
        </w:rPr>
        <w:t>公共关系（专科）专业考试计划对应衔接表</w:t>
      </w:r>
    </w:p>
    <w:tbl>
      <w:tblPr>
        <w:tblStyle w:val="4"/>
        <w:tblW w:w="50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777"/>
        <w:gridCol w:w="3051"/>
        <w:gridCol w:w="763"/>
        <w:gridCol w:w="1283"/>
        <w:gridCol w:w="1549"/>
        <w:gridCol w:w="8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56"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旧计划课程</w:t>
            </w:r>
          </w:p>
        </w:tc>
        <w:tc>
          <w:tcPr>
            <w:tcW w:w="2043"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56"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公共关系（专科），59010500</w:t>
            </w:r>
          </w:p>
        </w:tc>
        <w:tc>
          <w:tcPr>
            <w:tcW w:w="2043"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公共关系（专科），59010500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6"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序号</w:t>
            </w:r>
          </w:p>
        </w:tc>
        <w:tc>
          <w:tcPr>
            <w:tcW w:w="43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168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21"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c>
          <w:tcPr>
            <w:tcW w:w="710"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课码</w:t>
            </w:r>
          </w:p>
        </w:tc>
        <w:tc>
          <w:tcPr>
            <w:tcW w:w="85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课程名称</w:t>
            </w:r>
          </w:p>
        </w:tc>
        <w:tc>
          <w:tcPr>
            <w:tcW w:w="47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rPr>
            </w:pPr>
            <w:r>
              <w:rPr>
                <w:rFonts w:hint="default" w:ascii="Times New Roman" w:hAnsi="Times New Roman" w:eastAsia="楷体" w:cs="Times New Roman"/>
                <w:b w:val="0"/>
                <w:bCs/>
                <w:color w:val="auto"/>
                <w:sz w:val="21"/>
                <w:szCs w:val="2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00018</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00019</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计算机应用基础（实践）</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03706</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思想道德修养与法律基础</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04729</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大学语文</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12656</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毛泽东思想和中国特色社会主义理论体系概论</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00058</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市场营销学</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13059</w:t>
            </w: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新媒体概论</w:t>
            </w: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00107</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现代管理学</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00633</w:t>
            </w: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新闻学概论</w:t>
            </w: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00182</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公共关系学</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00642</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传播学概论</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00643</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公关心理学</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00644</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公关礼仪</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00645</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公共关系策划</w:t>
            </w:r>
            <w:bookmarkStart w:id="0" w:name="_GoBack"/>
            <w:bookmarkEnd w:id="0"/>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00646</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公共关系写作</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00647</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公关语言</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00853</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广告学（二）</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13142</w:t>
            </w: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广告学</w:t>
            </w: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00012</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英语（一）</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13124</w:t>
            </w: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英语（专）</w:t>
            </w: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00199</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中外民俗</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00321</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中国文化概论</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00532</w:t>
            </w: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中国秘书史</w:t>
            </w: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eastAsia" w:asci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6"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43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00345</w:t>
            </w:r>
          </w:p>
        </w:tc>
        <w:tc>
          <w:tcPr>
            <w:tcW w:w="168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秘书学概论</w:t>
            </w:r>
          </w:p>
        </w:tc>
        <w:tc>
          <w:tcPr>
            <w:tcW w:w="421"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10"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04753</w:t>
            </w:r>
          </w:p>
        </w:tc>
        <w:tc>
          <w:tcPr>
            <w:tcW w:w="85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管理学概论</w:t>
            </w:r>
          </w:p>
        </w:tc>
        <w:tc>
          <w:tcPr>
            <w:tcW w:w="47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3"/>
        <w:rPr>
          <w:rFonts w:hint="default" w:ascii="Times New Roman" w:hAnsi="Times New Roman" w:cs="Times New Roma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lang w:eastAsia="zh-CN"/>
        </w:rPr>
      </w:pPr>
      <w:r>
        <w:rPr>
          <w:rFonts w:hint="default" w:ascii="Times New Roman" w:hAnsi="Times New Roman" w:cs="Times New Roman"/>
          <w:lang w:eastAsia="zh-CN"/>
        </w:rPr>
        <w:t>旅游管理（专科）专业考试计划对应衔接表</w:t>
      </w:r>
    </w:p>
    <w:tbl>
      <w:tblPr>
        <w:tblStyle w:val="4"/>
        <w:tblW w:w="48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77"/>
        <w:gridCol w:w="2776"/>
        <w:gridCol w:w="575"/>
        <w:gridCol w:w="847"/>
        <w:gridCol w:w="2248"/>
        <w:gridCol w:w="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95"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旧计划课程</w:t>
            </w:r>
          </w:p>
        </w:tc>
        <w:tc>
          <w:tcPr>
            <w:tcW w:w="2204"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95"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旅游管理（专科），54010100</w:t>
            </w:r>
          </w:p>
        </w:tc>
        <w:tc>
          <w:tcPr>
            <w:tcW w:w="2204"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eastAsia="zh-CN"/>
              </w:rPr>
            </w:pPr>
            <w:r>
              <w:rPr>
                <w:rFonts w:hint="default" w:ascii="Times New Roman" w:hAnsi="Times New Roman" w:eastAsia="仿宋" w:cs="Times New Roman"/>
                <w:kern w:val="0"/>
                <w:sz w:val="21"/>
                <w:szCs w:val="21"/>
                <w:lang w:eastAsia="zh-CN"/>
              </w:rPr>
              <w:t>旅游管理（专科），54010100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3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序号</w:t>
            </w:r>
          </w:p>
        </w:tc>
        <w:tc>
          <w:tcPr>
            <w:tcW w:w="44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课码</w:t>
            </w:r>
          </w:p>
        </w:tc>
        <w:tc>
          <w:tcPr>
            <w:tcW w:w="158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课程名称</w:t>
            </w:r>
          </w:p>
        </w:tc>
        <w:tc>
          <w:tcPr>
            <w:tcW w:w="32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学分</w:t>
            </w:r>
          </w:p>
        </w:tc>
        <w:tc>
          <w:tcPr>
            <w:tcW w:w="484"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课码</w:t>
            </w:r>
          </w:p>
        </w:tc>
        <w:tc>
          <w:tcPr>
            <w:tcW w:w="128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课程名称</w:t>
            </w:r>
          </w:p>
        </w:tc>
        <w:tc>
          <w:tcPr>
            <w:tcW w:w="43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00009</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政治经济学（财经类）</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13886</w:t>
            </w: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经济学原理（初级）</w:t>
            </w: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00012</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英语（一）</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13124</w:t>
            </w: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英语（专）</w:t>
            </w: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03706</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思想道德修养与法律基础</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04729</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大学语文</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12656</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毛泽东思想和中国特色</w:t>
            </w:r>
            <w:r>
              <w:rPr>
                <w:rFonts w:hint="default" w:ascii="Times New Roman" w:hAnsi="Times New Roman" w:eastAsia="仿宋" w:cs="Times New Roman"/>
                <w:sz w:val="21"/>
                <w:szCs w:val="21"/>
                <w:lang w:val="en-US" w:eastAsia="zh-CN"/>
              </w:rPr>
              <w:br w:type="textWrapping"/>
            </w:r>
            <w:r>
              <w:rPr>
                <w:rFonts w:hint="default" w:ascii="Times New Roman" w:hAnsi="Times New Roman" w:eastAsia="仿宋" w:cs="Times New Roman"/>
                <w:sz w:val="21"/>
                <w:szCs w:val="21"/>
                <w:lang w:val="en-US" w:eastAsia="zh-CN"/>
              </w:rPr>
              <w:t>社会主义理论体系概论</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00182</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公共关系学</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00187</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旅游经济学</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00188</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旅游心理学</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00190</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中国旅游地理</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00191</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旅行社经营与管理</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00192</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旅游市场学</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00193</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饭店管理概论</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13126</w:t>
            </w: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管理学原理（初级）</w:t>
            </w: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00194</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旅游法规</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06011</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旅游学概论</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00018</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00019</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计算机应用基础（实践）</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00189</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旅游与饭店会计</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06010</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旅游英语</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44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06125</w:t>
            </w:r>
          </w:p>
        </w:tc>
        <w:tc>
          <w:tcPr>
            <w:tcW w:w="158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旅游美学</w:t>
            </w:r>
          </w:p>
        </w:tc>
        <w:tc>
          <w:tcPr>
            <w:tcW w:w="32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484"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8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5"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rPr>
          <w:rFonts w:hint="default" w:ascii="Times New Roman" w:hAnsi="Times New Roman" w:cs="Times New Roman"/>
        </w:rPr>
      </w:pPr>
    </w:p>
    <w:p>
      <w:pPr>
        <w:pStyle w:val="3"/>
        <w:rPr>
          <w:rFonts w:hint="default" w:ascii="Times New Roman" w:hAnsi="Times New Roman" w:cs="Times New Roman"/>
        </w:rPr>
        <w:sectPr>
          <w:pgSz w:w="11906" w:h="16838"/>
          <w:pgMar w:top="1304" w:right="1587" w:bottom="1417" w:left="1587" w:header="851" w:footer="992" w:gutter="0"/>
          <w:cols w:space="720" w:num="1"/>
          <w:rtlGutter w:val="0"/>
          <w:docGrid w:type="lines" w:linePitch="441" w:charSpace="0"/>
        </w:sectPr>
      </w:pPr>
    </w:p>
    <w:p>
      <w:pPr>
        <w:pStyle w:val="2"/>
        <w:rPr>
          <w:rFonts w:hint="default" w:ascii="Times New Roman" w:hAnsi="Times New Roman" w:cs="Times New Roman"/>
          <w:lang w:eastAsia="zh-CN"/>
        </w:rPr>
      </w:pPr>
      <w:r>
        <w:rPr>
          <w:rFonts w:hint="default" w:ascii="Times New Roman" w:hAnsi="Times New Roman" w:cs="Times New Roman"/>
          <w:lang w:eastAsia="zh-CN"/>
        </w:rPr>
        <w:t>行政管理（专科）专业考试计划对应衔接表</w:t>
      </w:r>
    </w:p>
    <w:tbl>
      <w:tblPr>
        <w:tblStyle w:val="4"/>
        <w:tblW w:w="523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21"/>
        <w:gridCol w:w="2964"/>
        <w:gridCol w:w="674"/>
        <w:gridCol w:w="968"/>
        <w:gridCol w:w="2288"/>
        <w:gridCol w:w="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24" w:type="pct"/>
            <w:gridSpan w:val="4"/>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旧计划课程</w:t>
            </w:r>
          </w:p>
        </w:tc>
        <w:tc>
          <w:tcPr>
            <w:tcW w:w="2175" w:type="pct"/>
            <w:gridSpan w:val="3"/>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新计划课程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824" w:type="pct"/>
            <w:gridSpan w:val="4"/>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行政管理</w:t>
            </w:r>
            <w:r>
              <w:rPr>
                <w:rFonts w:hint="default" w:ascii="Times New Roman" w:hAnsi="Times New Roman" w:eastAsia="仿宋" w:cs="Times New Roman"/>
                <w:kern w:val="0"/>
                <w:sz w:val="21"/>
                <w:szCs w:val="21"/>
              </w:rPr>
              <w:t>（专</w:t>
            </w:r>
            <w:r>
              <w:rPr>
                <w:rFonts w:hint="default" w:ascii="Times New Roman" w:hAnsi="Times New Roman" w:eastAsia="仿宋" w:cs="Times New Roman"/>
                <w:kern w:val="0"/>
                <w:sz w:val="21"/>
                <w:szCs w:val="21"/>
                <w:lang w:eastAsia="zh-CN"/>
              </w:rPr>
              <w:t>科</w:t>
            </w:r>
            <w:r>
              <w:rPr>
                <w:rFonts w:hint="default" w:ascii="Times New Roman" w:hAnsi="Times New Roman" w:eastAsia="仿宋" w:cs="Times New Roman"/>
                <w:kern w:val="0"/>
                <w:sz w:val="21"/>
                <w:szCs w:val="21"/>
              </w:rPr>
              <w:t>），</w:t>
            </w:r>
            <w:r>
              <w:rPr>
                <w:rFonts w:hint="default" w:ascii="Times New Roman" w:hAnsi="Times New Roman" w:eastAsia="仿宋" w:cs="Times New Roman"/>
                <w:kern w:val="0"/>
                <w:sz w:val="21"/>
                <w:szCs w:val="21"/>
                <w:lang w:eastAsia="zh-CN"/>
              </w:rPr>
              <w:t>59020600</w:t>
            </w:r>
          </w:p>
        </w:tc>
        <w:tc>
          <w:tcPr>
            <w:tcW w:w="2175" w:type="pct"/>
            <w:gridSpan w:val="3"/>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spacing w:line="300" w:lineRule="exact"/>
              <w:jc w:val="center"/>
              <w:rPr>
                <w:rFonts w:hint="default" w:ascii="Times New Roman" w:hAnsi="Times New Roman" w:eastAsia="仿宋" w:cs="Times New Roman"/>
                <w:kern w:val="0"/>
                <w:sz w:val="21"/>
                <w:szCs w:val="21"/>
                <w:lang w:val="zh-CN"/>
              </w:rPr>
            </w:pPr>
            <w:r>
              <w:rPr>
                <w:rFonts w:hint="default" w:ascii="Times New Roman" w:hAnsi="Times New Roman" w:eastAsia="仿宋" w:cs="Times New Roman"/>
                <w:kern w:val="0"/>
                <w:sz w:val="21"/>
                <w:szCs w:val="21"/>
                <w:lang w:eastAsia="zh-CN"/>
              </w:rPr>
              <w:t>行政管理</w:t>
            </w:r>
            <w:r>
              <w:rPr>
                <w:rFonts w:hint="default" w:ascii="Times New Roman" w:hAnsi="Times New Roman" w:eastAsia="仿宋" w:cs="Times New Roman"/>
                <w:kern w:val="0"/>
                <w:sz w:val="21"/>
                <w:szCs w:val="21"/>
              </w:rPr>
              <w:t>（专</w:t>
            </w:r>
            <w:r>
              <w:rPr>
                <w:rFonts w:hint="default" w:ascii="Times New Roman" w:hAnsi="Times New Roman" w:eastAsia="仿宋" w:cs="Times New Roman"/>
                <w:kern w:val="0"/>
                <w:sz w:val="21"/>
                <w:szCs w:val="21"/>
                <w:lang w:eastAsia="zh-CN"/>
              </w:rPr>
              <w:t>科</w:t>
            </w:r>
            <w:r>
              <w:rPr>
                <w:rFonts w:hint="default" w:ascii="Times New Roman" w:hAnsi="Times New Roman" w:eastAsia="仿宋" w:cs="Times New Roman"/>
                <w:kern w:val="0"/>
                <w:sz w:val="21"/>
                <w:szCs w:val="21"/>
              </w:rPr>
              <w:t>），</w:t>
            </w:r>
            <w:r>
              <w:rPr>
                <w:rFonts w:hint="default" w:ascii="Times New Roman" w:hAnsi="Times New Roman" w:eastAsia="仿宋" w:cs="Times New Roman"/>
                <w:kern w:val="0"/>
                <w:sz w:val="21"/>
                <w:szCs w:val="21"/>
                <w:lang w:eastAsia="zh-CN"/>
              </w:rPr>
              <w:t>59020600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89"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序号</w:t>
            </w:r>
          </w:p>
        </w:tc>
        <w:tc>
          <w:tcPr>
            <w:tcW w:w="49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课码</w:t>
            </w:r>
          </w:p>
        </w:tc>
        <w:tc>
          <w:tcPr>
            <w:tcW w:w="1583"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课程名称</w:t>
            </w:r>
          </w:p>
        </w:tc>
        <w:tc>
          <w:tcPr>
            <w:tcW w:w="358"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学分</w:t>
            </w:r>
          </w:p>
        </w:tc>
        <w:tc>
          <w:tcPr>
            <w:tcW w:w="517"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课码</w:t>
            </w:r>
          </w:p>
        </w:tc>
        <w:tc>
          <w:tcPr>
            <w:tcW w:w="1222"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课程名称</w:t>
            </w:r>
          </w:p>
        </w:tc>
        <w:tc>
          <w:tcPr>
            <w:tcW w:w="435" w:type="pct"/>
            <w:tcBorders>
              <w:tl2br w:val="nil"/>
              <w:tr2bl w:val="nil"/>
            </w:tcBorders>
            <w:noWrap w:val="0"/>
            <w:vAlign w:val="center"/>
          </w:tcPr>
          <w:p>
            <w:pPr>
              <w:snapToGrid w:val="0"/>
              <w:jc w:val="center"/>
              <w:rPr>
                <w:rFonts w:hint="default" w:ascii="Times New Roman" w:hAnsi="Times New Roman" w:eastAsia="楷体" w:cs="Times New Roman"/>
                <w:b w:val="0"/>
                <w:bCs/>
                <w:color w:val="auto"/>
                <w:sz w:val="21"/>
                <w:szCs w:val="21"/>
                <w:lang w:eastAsia="zh-CN"/>
              </w:rPr>
            </w:pPr>
            <w:r>
              <w:rPr>
                <w:rFonts w:hint="default" w:ascii="Times New Roman" w:hAnsi="Times New Roman" w:eastAsia="楷体" w:cs="Times New Roman"/>
                <w:b w:val="0"/>
                <w:bCs/>
                <w:color w:val="auto"/>
                <w:sz w:val="21"/>
                <w:szCs w:val="21"/>
                <w:lang w:eastAsia="zh-C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00018</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00019</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计算机应用基础（实践）</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03706</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思想道德修养与法律基础</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04729</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大学语文</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12656</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毛泽东思想和中国特色社会主义理论体系概论社会主义理论体系概论</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00040</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法学概论</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00107</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现代管理学</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13126</w:t>
            </w: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管理学原理（初级）</w:t>
            </w: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00144</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企业管理概论</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00147</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人力资源管理（一）</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13136</w:t>
            </w: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人力资源管理（初级）</w:t>
            </w: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00163</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管理心理学</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517"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122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c>
          <w:tcPr>
            <w:tcW w:w="435"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00182</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公共关系学</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17"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2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00277</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行政管理学</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2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00292</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市政学</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2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00312</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政治学概论</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2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00341</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公文写作与处理</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517"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c>
          <w:tcPr>
            <w:tcW w:w="122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color w:val="000000"/>
                <w:kern w:val="0"/>
                <w:sz w:val="21"/>
                <w:szCs w:val="21"/>
                <w:lang w:bidi="ar"/>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492"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03350</w:t>
            </w:r>
          </w:p>
        </w:tc>
        <w:tc>
          <w:tcPr>
            <w:tcW w:w="1583"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社会研究方法</w:t>
            </w:r>
          </w:p>
        </w:tc>
        <w:tc>
          <w:tcPr>
            <w:tcW w:w="358" w:type="pct"/>
            <w:tcBorders>
              <w:tl2br w:val="nil"/>
              <w:tr2bl w:val="nil"/>
            </w:tcBorders>
            <w:noWrap w:val="0"/>
            <w:vAlign w:val="center"/>
          </w:tcPr>
          <w:p>
            <w:pPr>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517"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sz w:val="21"/>
                <w:szCs w:val="21"/>
              </w:rPr>
            </w:pPr>
          </w:p>
        </w:tc>
        <w:tc>
          <w:tcPr>
            <w:tcW w:w="1222"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p>
        </w:tc>
        <w:tc>
          <w:tcPr>
            <w:tcW w:w="435" w:type="pct"/>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center"/>
              <w:textAlignment w:val="center"/>
              <w:rPr>
                <w:rFonts w:hint="default" w:ascii="Times New Roman" w:hAnsi="Times New Roman" w:eastAsia="仿宋" w:cs="Times New Roman"/>
                <w:color w:val="000000"/>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8" w:hRule="exact"/>
          <w:jc w:val="center"/>
        </w:trPr>
        <w:tc>
          <w:tcPr>
            <w:tcW w:w="5000" w:type="pct"/>
            <w:gridSpan w:val="7"/>
            <w:tcBorders>
              <w:tl2br w:val="nil"/>
              <w:tr2bl w:val="nil"/>
            </w:tcBorders>
            <w:noWrap w:val="0"/>
            <w:vAlign w:val="center"/>
          </w:tcPr>
          <w:p>
            <w:pPr>
              <w:widowControl/>
              <w:pBdr>
                <w:top w:val="none" w:color="auto" w:sz="0" w:space="1"/>
                <w:left w:val="none" w:color="auto" w:sz="0" w:space="4"/>
                <w:bottom w:val="none" w:color="auto" w:sz="0" w:space="1"/>
                <w:right w:val="none" w:color="auto" w:sz="0" w:space="4"/>
              </w:pBdr>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说明：</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1.只能用已取得合格成绩的旧计划课程顶替新计划课程，不能逆向顶替。</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2.1个序号为1门完整课程，1门课程只能选择一种顶替办法，不能重复使用。</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3.同一行1门课程顶替1门课程，不能顶替其他课程。</w:t>
            </w:r>
          </w:p>
          <w:p>
            <w:pPr>
              <w:widowControl/>
              <w:pBdr>
                <w:top w:val="none" w:color="auto" w:sz="0" w:space="1"/>
                <w:left w:val="none" w:color="auto" w:sz="0" w:space="4"/>
                <w:bottom w:val="none" w:color="auto" w:sz="0" w:space="1"/>
                <w:right w:val="none" w:color="auto" w:sz="0" w:space="4"/>
              </w:pBdr>
              <w:ind w:firstLine="420" w:firstLineChars="200"/>
              <w:jc w:val="left"/>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4.以上课程顶替关系只在本专业成立，不能到其他专业使用。</w:t>
            </w:r>
          </w:p>
          <w:p>
            <w:pPr>
              <w:widowControl/>
              <w:pBdr>
                <w:top w:val="none" w:color="auto" w:sz="0" w:space="1"/>
                <w:left w:val="none" w:color="auto" w:sz="0" w:space="4"/>
                <w:bottom w:val="none" w:color="auto" w:sz="0" w:space="1"/>
                <w:right w:val="none" w:color="auto" w:sz="0" w:space="4"/>
              </w:pBdr>
              <w:ind w:firstLine="420" w:firstLineChars="200"/>
              <w:jc w:val="both"/>
              <w:textAlignment w:val="center"/>
              <w:rPr>
                <w:rFonts w:hint="default" w:ascii="Times New Roman" w:hAnsi="Times New Roman" w:eastAsia="仿宋" w:cs="Times New Roman"/>
                <w:color w:val="000000"/>
                <w:kern w:val="0"/>
                <w:sz w:val="21"/>
                <w:szCs w:val="21"/>
                <w:lang w:bidi="ar"/>
              </w:rPr>
            </w:pPr>
          </w:p>
        </w:tc>
      </w:tr>
    </w:tbl>
    <w:p>
      <w:pPr>
        <w:pStyle w:val="3"/>
        <w:ind w:left="0" w:leftChars="0" w:firstLine="0" w:firstLineChars="0"/>
        <w:rPr>
          <w:rFonts w:hint="default"/>
        </w:rPr>
      </w:pPr>
    </w:p>
    <w:p/>
    <w:p/>
    <w:p/>
    <w:sectPr>
      <w:pgSz w:w="11906" w:h="16838"/>
      <w:pgMar w:top="1304" w:right="1587" w:bottom="1417" w:left="1587" w:header="851" w:footer="992" w:gutter="0"/>
      <w:cols w:space="72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69F7"/>
    <w:rsid w:val="73FD4EAB"/>
    <w:rsid w:val="E3BFCA65"/>
    <w:rsid w:val="FFDF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9"/>
    <w:pPr>
      <w:keepNext/>
      <w:keepLines/>
      <w:autoSpaceDE w:val="0"/>
      <w:autoSpaceDN w:val="0"/>
      <w:spacing w:line="500" w:lineRule="exact"/>
      <w:jc w:val="center"/>
      <w:outlineLvl w:val="0"/>
    </w:pPr>
    <w:rPr>
      <w:rFonts w:eastAsia="方正小标宋_GBK"/>
      <w:kern w:val="44"/>
      <w:sz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680"/>
    </w:pPr>
    <w:rPr>
      <w:rFonts w:ascii="Calibri" w:hAnsi="Calibri" w:eastAsia="宋体"/>
    </w:rPr>
  </w:style>
  <w:style w:type="character" w:customStyle="1" w:styleId="6">
    <w:name w:val="万一级标题 Char"/>
    <w:link w:val="7"/>
    <w:qFormat/>
    <w:uiPriority w:val="0"/>
    <w:rPr>
      <w:rFonts w:ascii="Times New Roman" w:hAnsi="Times New Roman" w:eastAsia="方正黑体_GBK" w:cs="Times New Roman"/>
      <w:spacing w:val="-2"/>
      <w:sz w:val="32"/>
      <w:szCs w:val="32"/>
    </w:rPr>
  </w:style>
  <w:style w:type="paragraph" w:customStyle="1" w:styleId="7">
    <w:name w:val="万一级标题"/>
    <w:basedOn w:val="1"/>
    <w:link w:val="6"/>
    <w:qFormat/>
    <w:uiPriority w:val="0"/>
    <w:pPr>
      <w:spacing w:line="600" w:lineRule="exact"/>
      <w:ind w:firstLine="615"/>
    </w:pPr>
    <w:rPr>
      <w:rFonts w:ascii="Times New Roman" w:hAnsi="Times New Roman" w:eastAsia="方正黑体_GBK" w:cs="Times New Roman"/>
      <w:spacing w:val="-2"/>
      <w:sz w:val="32"/>
      <w:szCs w:val="32"/>
    </w:rPr>
  </w:style>
  <w:style w:type="paragraph" w:customStyle="1" w:styleId="8">
    <w:name w:val="万大标题"/>
    <w:basedOn w:val="1"/>
    <w:qFormat/>
    <w:uiPriority w:val="0"/>
    <w:pPr>
      <w:spacing w:line="760" w:lineRule="exact"/>
      <w:jc w:val="center"/>
    </w:pPr>
    <w:rPr>
      <w:rFonts w:ascii="Times New Roman" w:eastAsia="方正小标宋_GBK"/>
      <w:kern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2024-03-15T01:52:00Z</dcterms:created>
  <dc:creator>陶然</dc:creator>
  <cp:lastModifiedBy>陶然</cp:lastModifiedBy>
  <cp:lastPrinted>2024-03-15T11:04:14Z</cp:lastPrinted>
  <dcterms:modified xsi:type="dcterms:W3CDTF">2024-03-15T11:04:47Z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B7097693DED1B7E0E5C8F2657A512DFB</vt:lpwstr>
  </property>
</Properties>
</file>